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D3" w:rsidRPr="00B46B39" w:rsidRDefault="00C713D3" w:rsidP="00C713D3">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C713D3" w:rsidRDefault="00C713D3" w:rsidP="00C713D3">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C713D3" w:rsidRDefault="00C713D3" w:rsidP="00C713D3">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C713D3" w:rsidRDefault="00C713D3" w:rsidP="00C713D3">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C713D3" w:rsidRDefault="00C713D3" w:rsidP="00C713D3">
      <w:pPr>
        <w:spacing w:after="0" w:line="240" w:lineRule="auto"/>
        <w:rPr>
          <w:rFonts w:ascii="Lucida Bright" w:eastAsia="PMingLiU" w:hAnsi="Lucida Bright" w:cs="Microsoft Sans Serif"/>
          <w:b/>
          <w:sz w:val="20"/>
          <w:szCs w:val="20"/>
          <w:lang w:eastAsia="zh-TW"/>
        </w:rPr>
      </w:pPr>
    </w:p>
    <w:p w:rsidR="00C713D3" w:rsidRDefault="00C713D3" w:rsidP="00C713D3">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C713D3" w:rsidRDefault="00C713D3" w:rsidP="00C713D3">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C713D3" w:rsidRDefault="00C713D3" w:rsidP="00C713D3">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C713D3" w:rsidRDefault="00C713D3" w:rsidP="00C713D3">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C713D3" w:rsidRDefault="00C713D3" w:rsidP="00C713D3">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p>
    <w:p w:rsidR="00C713D3" w:rsidRPr="00B46B39" w:rsidRDefault="00C713D3" w:rsidP="00C713D3">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C713D3" w:rsidRDefault="00C713D3" w:rsidP="00C713D3">
      <w:pPr>
        <w:spacing w:after="200" w:line="276"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#12</w:t>
      </w:r>
    </w:p>
    <w:p w:rsidR="00C713D3" w:rsidRDefault="00C713D3" w:rsidP="00C713D3">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 xml:space="preserve">MINUTES OF THE MEETING, HELD ON </w:t>
      </w:r>
      <w:r>
        <w:rPr>
          <w:rFonts w:ascii="Lucida Bright" w:eastAsia="PMingLiU" w:hAnsi="Lucida Bright" w:cs="Times New Roman"/>
          <w:b/>
          <w:sz w:val="24"/>
          <w:szCs w:val="24"/>
          <w:lang w:eastAsia="zh-TW"/>
        </w:rPr>
        <w:t>TUESDAY, JUNE 25, 2019 AT 11</w:t>
      </w:r>
      <w:r>
        <w:rPr>
          <w:rFonts w:ascii="Lucida Bright" w:eastAsia="PMingLiU" w:hAnsi="Lucida Bright" w:cs="Times New Roman"/>
          <w:b/>
          <w:sz w:val="24"/>
          <w:szCs w:val="24"/>
          <w:lang w:eastAsia="zh-TW"/>
        </w:rPr>
        <w:t>:00 A.M. IN THE BOARD OF ELECTIONS OFFICE.</w:t>
      </w:r>
    </w:p>
    <w:p w:rsidR="00C713D3" w:rsidRDefault="00E22168" w:rsidP="00C713D3">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Prior to the meeting, the board and director toured two church fellowship halls to consider for relocation precincts in Ellerbe and Norman.</w:t>
      </w:r>
    </w:p>
    <w:p w:rsidR="00E22168" w:rsidRDefault="005E2479" w:rsidP="00C713D3">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board convened at 12:37 p</w:t>
      </w:r>
      <w:r w:rsidR="00E22168">
        <w:rPr>
          <w:rFonts w:ascii="Lucida Bright" w:eastAsia="PMingLiU" w:hAnsi="Lucida Bright" w:cs="Times New Roman"/>
          <w:sz w:val="24"/>
          <w:szCs w:val="24"/>
          <w:lang w:eastAsia="zh-TW"/>
        </w:rPr>
        <w:t>.m. at the Board of Elections.  The meeting was called to order by the Chairman.</w:t>
      </w:r>
    </w:p>
    <w:p w:rsidR="00C713D3" w:rsidRDefault="00E22168" w:rsidP="00C713D3">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 motion was made by Pemberton to approve the First United Methodist Church Fellowship Hall as a replacement for the Ellerbe Town Hall as the Mineral Springs #1 precinct voting place.  A second to the motion was made by Robinson.  The motion carried and was unanimous.</w:t>
      </w:r>
    </w:p>
    <w:p w:rsidR="00E22168" w:rsidRDefault="00E22168" w:rsidP="00C713D3">
      <w:pPr>
        <w:autoSpaceDE w:val="0"/>
        <w:autoSpaceDN w:val="0"/>
        <w:adjustRightInd w:val="0"/>
        <w:spacing w:after="0" w:line="240" w:lineRule="auto"/>
        <w:rPr>
          <w:rFonts w:ascii="Lucida Bright" w:eastAsia="PMingLiU" w:hAnsi="Lucida Bright" w:cs="Times New Roman"/>
          <w:sz w:val="24"/>
          <w:szCs w:val="24"/>
          <w:lang w:eastAsia="zh-TW"/>
        </w:rPr>
      </w:pPr>
    </w:p>
    <w:p w:rsidR="00E22168" w:rsidRDefault="00E22168" w:rsidP="00C713D3">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 motion was made by Pemberton to approve the First United Methodist Church Fellowship Hall, Norman, as a replacement for the Norman Community Building as the Mineral Springs #2 precinct voting place.  A second to the motion was made by Walters.  The motion carried and was unanimous.</w:t>
      </w:r>
    </w:p>
    <w:p w:rsidR="00C713D3" w:rsidRDefault="00C713D3" w:rsidP="00C713D3">
      <w:pPr>
        <w:autoSpaceDE w:val="0"/>
        <w:autoSpaceDN w:val="0"/>
        <w:adjustRightInd w:val="0"/>
        <w:spacing w:after="0" w:line="240" w:lineRule="auto"/>
        <w:rPr>
          <w:rFonts w:ascii="Lucida Bright" w:eastAsia="PMingLiU" w:hAnsi="Lucida Bright" w:cs="Times New Roman"/>
          <w:sz w:val="24"/>
          <w:szCs w:val="24"/>
          <w:lang w:eastAsia="zh-TW"/>
        </w:rPr>
      </w:pPr>
    </w:p>
    <w:p w:rsidR="00C713D3" w:rsidRDefault="005E2479" w:rsidP="00C713D3">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next item on the agenda was to set the hours for One-Stop No Excuse Absentee Voting for the September 10</w:t>
      </w:r>
      <w:r w:rsidRPr="005E2479">
        <w:rPr>
          <w:rFonts w:ascii="Lucida Bright" w:eastAsia="PMingLiU" w:hAnsi="Lucida Bright" w:cs="Times New Roman"/>
          <w:sz w:val="24"/>
          <w:szCs w:val="24"/>
          <w:vertAlign w:val="superscript"/>
          <w:lang w:eastAsia="zh-TW"/>
        </w:rPr>
        <w:t>th</w:t>
      </w:r>
      <w:r>
        <w:rPr>
          <w:rFonts w:ascii="Lucida Bright" w:eastAsia="PMingLiU" w:hAnsi="Lucida Bright" w:cs="Times New Roman"/>
          <w:sz w:val="24"/>
          <w:szCs w:val="24"/>
          <w:lang w:eastAsia="zh-TW"/>
        </w:rPr>
        <w:t xml:space="preserve"> Special Congressional Election.  A recent change in statutes allows us to consider the in lieu of site </w:t>
      </w:r>
      <w:r w:rsidR="00FC0F5D">
        <w:rPr>
          <w:rFonts w:ascii="Lucida Bright" w:eastAsia="PMingLiU" w:hAnsi="Lucida Bright" w:cs="Times New Roman"/>
          <w:sz w:val="24"/>
          <w:szCs w:val="24"/>
          <w:lang w:eastAsia="zh-TW"/>
        </w:rPr>
        <w:t xml:space="preserve">(Cooperative Extension Office) </w:t>
      </w:r>
      <w:r>
        <w:rPr>
          <w:rFonts w:ascii="Lucida Bright" w:eastAsia="PMingLiU" w:hAnsi="Lucida Bright" w:cs="Times New Roman"/>
          <w:sz w:val="24"/>
          <w:szCs w:val="24"/>
          <w:lang w:eastAsia="zh-TW"/>
        </w:rPr>
        <w:t>the same as the office in determining hours for elections held in 2019.   A motion was made by Member Brown to set the hours of operation for early voting for the Special Congressional Election as follows:  Weekdays beginning Wednesday, August 21</w:t>
      </w:r>
      <w:r w:rsidR="00FC0F5D">
        <w:rPr>
          <w:rFonts w:ascii="Lucida Bright" w:eastAsia="PMingLiU" w:hAnsi="Lucida Bright" w:cs="Times New Roman"/>
          <w:sz w:val="24"/>
          <w:szCs w:val="24"/>
          <w:lang w:eastAsia="zh-TW"/>
        </w:rPr>
        <w:t>, 2019</w:t>
      </w:r>
      <w:r>
        <w:rPr>
          <w:rFonts w:ascii="Lucida Bright" w:eastAsia="PMingLiU" w:hAnsi="Lucida Bright" w:cs="Times New Roman"/>
          <w:sz w:val="24"/>
          <w:szCs w:val="24"/>
          <w:lang w:eastAsia="zh-TW"/>
        </w:rPr>
        <w:t xml:space="preserve"> through Friday, September 6, 2019 from 8:00 a.m. to 5:00 p.m. and Saturday, August 31, 2019, from 10:00 a.m. to 2:00 p.m.</w:t>
      </w:r>
      <w:r w:rsidR="00FC0F5D">
        <w:rPr>
          <w:rFonts w:ascii="Lucida Bright" w:eastAsia="PMingLiU" w:hAnsi="Lucida Bright" w:cs="Times New Roman"/>
          <w:sz w:val="24"/>
          <w:szCs w:val="24"/>
          <w:lang w:eastAsia="zh-TW"/>
        </w:rPr>
        <w:t xml:space="preserve">  A second to the motion was made by Robinson.  The motion passed and was unanimous.  The board signed the One Stop Plan Signature Sheet to be submitted to the State Board of Elections no later than July 2, 2019.</w:t>
      </w:r>
    </w:p>
    <w:p w:rsidR="005E2479" w:rsidRDefault="005E2479" w:rsidP="00C713D3">
      <w:pPr>
        <w:autoSpaceDE w:val="0"/>
        <w:autoSpaceDN w:val="0"/>
        <w:adjustRightInd w:val="0"/>
        <w:spacing w:after="0" w:line="240" w:lineRule="auto"/>
        <w:rPr>
          <w:rFonts w:ascii="Lucida Bright" w:eastAsia="PMingLiU" w:hAnsi="Lucida Bright" w:cs="Times New Roman"/>
          <w:sz w:val="24"/>
          <w:szCs w:val="24"/>
          <w:lang w:eastAsia="zh-TW"/>
        </w:rPr>
      </w:pPr>
    </w:p>
    <w:p w:rsidR="00C713D3" w:rsidRDefault="00C713D3" w:rsidP="00C713D3">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no further business to discuss, a motion to adjourn was made by </w:t>
      </w:r>
      <w:r w:rsidR="00FC0F5D">
        <w:rPr>
          <w:rFonts w:ascii="Lucida Bright" w:eastAsia="PMingLiU" w:hAnsi="Lucida Bright" w:cs="Times New Roman"/>
          <w:sz w:val="24"/>
          <w:szCs w:val="24"/>
          <w:lang w:eastAsia="zh-TW"/>
        </w:rPr>
        <w:t>Brown</w:t>
      </w:r>
      <w:r>
        <w:rPr>
          <w:rFonts w:ascii="Lucida Bright" w:eastAsia="PMingLiU" w:hAnsi="Lucida Bright" w:cs="Times New Roman"/>
          <w:sz w:val="24"/>
          <w:szCs w:val="24"/>
          <w:lang w:eastAsia="zh-TW"/>
        </w:rPr>
        <w:t xml:space="preserve"> with a second to the motion by </w:t>
      </w:r>
      <w:r w:rsidR="00FC0F5D">
        <w:rPr>
          <w:rFonts w:ascii="Lucida Bright" w:eastAsia="PMingLiU" w:hAnsi="Lucida Bright" w:cs="Times New Roman"/>
          <w:sz w:val="24"/>
          <w:szCs w:val="24"/>
          <w:lang w:eastAsia="zh-TW"/>
        </w:rPr>
        <w:t>Pemberton.</w:t>
      </w:r>
      <w:r>
        <w:rPr>
          <w:rFonts w:ascii="Lucida Bright" w:eastAsia="PMingLiU" w:hAnsi="Lucida Bright" w:cs="Times New Roman"/>
          <w:sz w:val="24"/>
          <w:szCs w:val="24"/>
          <w:lang w:eastAsia="zh-TW"/>
        </w:rPr>
        <w:t xml:space="preserve">  The meeting was adjourned at </w:t>
      </w:r>
      <w:r w:rsidR="00FC0F5D">
        <w:rPr>
          <w:rFonts w:ascii="Lucida Bright" w:eastAsia="PMingLiU" w:hAnsi="Lucida Bright" w:cs="Times New Roman"/>
          <w:sz w:val="24"/>
          <w:szCs w:val="24"/>
          <w:lang w:eastAsia="zh-TW"/>
        </w:rPr>
        <w:t>12:54</w:t>
      </w:r>
      <w:r>
        <w:rPr>
          <w:rFonts w:ascii="Lucida Bright" w:eastAsia="PMingLiU" w:hAnsi="Lucida Bright" w:cs="Times New Roman"/>
          <w:sz w:val="24"/>
          <w:szCs w:val="24"/>
          <w:lang w:eastAsia="zh-TW"/>
        </w:rPr>
        <w:t xml:space="preserve"> </w:t>
      </w:r>
      <w:r w:rsidR="00FC0F5D">
        <w:rPr>
          <w:rFonts w:ascii="Lucida Bright" w:eastAsia="PMingLiU" w:hAnsi="Lucida Bright" w:cs="Times New Roman"/>
          <w:sz w:val="24"/>
          <w:szCs w:val="24"/>
          <w:lang w:eastAsia="zh-TW"/>
        </w:rPr>
        <w:t>p</w:t>
      </w:r>
      <w:r>
        <w:rPr>
          <w:rFonts w:ascii="Lucida Bright" w:eastAsia="PMingLiU" w:hAnsi="Lucida Bright" w:cs="Times New Roman"/>
          <w:sz w:val="24"/>
          <w:szCs w:val="24"/>
          <w:lang w:eastAsia="zh-TW"/>
        </w:rPr>
        <w:t>.m.</w:t>
      </w:r>
    </w:p>
    <w:p w:rsidR="00FC0F5D" w:rsidRDefault="00FC0F5D" w:rsidP="00C713D3">
      <w:pPr>
        <w:autoSpaceDE w:val="0"/>
        <w:autoSpaceDN w:val="0"/>
        <w:adjustRightInd w:val="0"/>
        <w:spacing w:after="0" w:line="240" w:lineRule="auto"/>
        <w:rPr>
          <w:rFonts w:ascii="Lucida Bright" w:eastAsia="PMingLiU" w:hAnsi="Lucida Bright" w:cs="Times New Roman"/>
          <w:sz w:val="24"/>
          <w:szCs w:val="24"/>
          <w:lang w:eastAsia="zh-TW"/>
        </w:rPr>
      </w:pPr>
    </w:p>
    <w:p w:rsidR="00FC0F5D" w:rsidRDefault="00FC0F5D" w:rsidP="00C713D3">
      <w:pPr>
        <w:autoSpaceDE w:val="0"/>
        <w:autoSpaceDN w:val="0"/>
        <w:adjustRightInd w:val="0"/>
        <w:spacing w:after="0" w:line="240" w:lineRule="auto"/>
        <w:rPr>
          <w:rFonts w:ascii="Lucida Bright" w:eastAsia="PMingLiU" w:hAnsi="Lucida Bright" w:cs="Times New Roman"/>
          <w:sz w:val="24"/>
          <w:szCs w:val="24"/>
          <w:lang w:eastAsia="zh-TW"/>
        </w:rPr>
      </w:pPr>
    </w:p>
    <w:p w:rsidR="00FC0F5D" w:rsidRDefault="00FC0F5D" w:rsidP="00C713D3">
      <w:pPr>
        <w:autoSpaceDE w:val="0"/>
        <w:autoSpaceDN w:val="0"/>
        <w:adjustRightInd w:val="0"/>
        <w:spacing w:after="0" w:line="240" w:lineRule="auto"/>
        <w:rPr>
          <w:rFonts w:ascii="Lucida Bright" w:eastAsia="PMingLiU" w:hAnsi="Lucida Bright" w:cs="Times New Roman"/>
          <w:sz w:val="24"/>
          <w:szCs w:val="24"/>
          <w:lang w:eastAsia="zh-TW"/>
        </w:rPr>
      </w:pPr>
    </w:p>
    <w:p w:rsidR="00C713D3" w:rsidRPr="009B60C8" w:rsidRDefault="00C713D3" w:rsidP="00C713D3">
      <w:pPr>
        <w:autoSpaceDE w:val="0"/>
        <w:autoSpaceDN w:val="0"/>
        <w:adjustRightInd w:val="0"/>
        <w:spacing w:after="0" w:line="240" w:lineRule="auto"/>
        <w:rPr>
          <w:rFonts w:ascii="Lucida Bright" w:eastAsia="PMingLiU" w:hAnsi="Lucida Bright" w:cs="Times New Roman"/>
          <w:sz w:val="24"/>
          <w:szCs w:val="24"/>
          <w:u w:val="single"/>
          <w:lang w:eastAsia="zh-TW"/>
        </w:rPr>
      </w:pPr>
      <w:bookmarkStart w:id="0" w:name="_GoBack"/>
      <w:bookmarkEnd w:id="0"/>
      <w:r>
        <w:rPr>
          <w:rFonts w:ascii="Lucida Bright" w:eastAsia="PMingLiU" w:hAnsi="Lucida Bright" w:cs="Times New Roman"/>
          <w:sz w:val="24"/>
          <w:szCs w:val="24"/>
          <w:lang w:eastAsia="zh-TW"/>
        </w:rPr>
        <w:lastRenderedPageBreak/>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C713D3" w:rsidRDefault="00C713D3" w:rsidP="00C713D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C713D3" w:rsidRPr="009B60C8" w:rsidRDefault="00C713D3" w:rsidP="00C713D3">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C713D3" w:rsidRDefault="00C713D3" w:rsidP="00C713D3">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C713D3" w:rsidRDefault="00C713D3" w:rsidP="00C713D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C713D3" w:rsidRPr="009B60C8" w:rsidRDefault="00C713D3" w:rsidP="00C713D3">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C713D3" w:rsidRDefault="00C713D3" w:rsidP="00C713D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C713D3" w:rsidRPr="009B60C8" w:rsidRDefault="00C713D3" w:rsidP="00C713D3">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C713D3" w:rsidRDefault="00C713D3" w:rsidP="00C713D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C713D3" w:rsidRDefault="00C713D3" w:rsidP="00C713D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C713D3" w:rsidRDefault="00C713D3" w:rsidP="00C713D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C713D3" w:rsidRDefault="00C713D3" w:rsidP="00C713D3">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C713D3" w:rsidRPr="009B60C8" w:rsidRDefault="00C713D3" w:rsidP="00C713D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6816EA" w:rsidRDefault="006816EA"/>
    <w:sectPr w:rsidR="006816EA" w:rsidSect="009B60C8">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3D3"/>
    <w:rsid w:val="00367BD6"/>
    <w:rsid w:val="005E2479"/>
    <w:rsid w:val="006816EA"/>
    <w:rsid w:val="00C713D3"/>
    <w:rsid w:val="00E22168"/>
    <w:rsid w:val="00FC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D3"/>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D3"/>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1</cp:revision>
  <dcterms:created xsi:type="dcterms:W3CDTF">2019-07-08T19:11:00Z</dcterms:created>
  <dcterms:modified xsi:type="dcterms:W3CDTF">2019-07-08T20:22:00Z</dcterms:modified>
</cp:coreProperties>
</file>